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3F3" w:rsidRPr="00435C2B" w:rsidRDefault="00E333E4" w:rsidP="00435C2B">
      <w:pPr>
        <w:ind w:left="-567"/>
        <w:jc w:val="both"/>
        <w:rPr>
          <w:sz w:val="26"/>
          <w:szCs w:val="26"/>
        </w:rPr>
      </w:pPr>
      <w:bookmarkStart w:id="0" w:name="_GoBack"/>
      <w:bookmarkEnd w:id="0"/>
      <w:r w:rsidRPr="00435C2B">
        <w:rPr>
          <w:b/>
          <w:sz w:val="26"/>
          <w:szCs w:val="26"/>
        </w:rPr>
        <w:t>COALICIÓN</w:t>
      </w:r>
      <w:r w:rsidR="00E05E83" w:rsidRPr="00435C2B">
        <w:rPr>
          <w:b/>
          <w:sz w:val="26"/>
          <w:szCs w:val="26"/>
        </w:rPr>
        <w:t xml:space="preserve"> PARCIAL</w:t>
      </w:r>
      <w:r w:rsidRPr="00435C2B">
        <w:rPr>
          <w:b/>
          <w:sz w:val="26"/>
          <w:szCs w:val="26"/>
        </w:rPr>
        <w:t xml:space="preserve"> INTEGRADA POR LOS PARTIDOS POLITICOS: </w:t>
      </w:r>
      <w:r w:rsidR="00EE4EA7">
        <w:rPr>
          <w:b/>
          <w:sz w:val="26"/>
          <w:szCs w:val="26"/>
        </w:rPr>
        <w:t>MORENA, DEL TRABAJO, Y ENCUENTRO SOCIAL bajo la denominación “JUNTOS HAREMOS HISTORIA”</w:t>
      </w:r>
      <w:r w:rsidRPr="00435C2B">
        <w:rPr>
          <w:b/>
          <w:sz w:val="26"/>
          <w:szCs w:val="26"/>
        </w:rPr>
        <w:t>.</w:t>
      </w:r>
      <w:r w:rsidR="000E31B1" w:rsidRPr="00435C2B">
        <w:rPr>
          <w:b/>
          <w:sz w:val="26"/>
          <w:szCs w:val="26"/>
        </w:rPr>
        <w:t xml:space="preserve"> </w:t>
      </w:r>
      <w:r w:rsidR="000E31B1" w:rsidRPr="00435C2B">
        <w:rPr>
          <w:sz w:val="26"/>
          <w:szCs w:val="26"/>
        </w:rPr>
        <w:t>(</w:t>
      </w:r>
      <w:r w:rsidR="00EE4EA7">
        <w:rPr>
          <w:sz w:val="26"/>
          <w:szCs w:val="26"/>
        </w:rPr>
        <w:t xml:space="preserve">Veintidós </w:t>
      </w:r>
      <w:r w:rsidR="00F051C5">
        <w:rPr>
          <w:sz w:val="26"/>
          <w:szCs w:val="26"/>
        </w:rPr>
        <w:t>fórmulas</w:t>
      </w:r>
      <w:r w:rsidR="00EE4EA7">
        <w:rPr>
          <w:sz w:val="26"/>
          <w:szCs w:val="26"/>
        </w:rPr>
        <w:t xml:space="preserve"> de candidaturas a </w:t>
      </w:r>
      <w:r w:rsidR="000E31B1" w:rsidRPr="00435C2B">
        <w:rPr>
          <w:sz w:val="26"/>
          <w:szCs w:val="26"/>
        </w:rPr>
        <w:t>Diputados por el sistema de mayoría relativa,</w:t>
      </w:r>
      <w:r w:rsidR="00EE4EA7">
        <w:rPr>
          <w:sz w:val="26"/>
          <w:szCs w:val="26"/>
        </w:rPr>
        <w:t xml:space="preserve"> </w:t>
      </w:r>
      <w:r w:rsidR="00CD3B80">
        <w:rPr>
          <w:sz w:val="26"/>
          <w:szCs w:val="26"/>
        </w:rPr>
        <w:t>y</w:t>
      </w:r>
      <w:r w:rsidR="00EE4EA7">
        <w:rPr>
          <w:sz w:val="26"/>
          <w:szCs w:val="26"/>
        </w:rPr>
        <w:t xml:space="preserve"> dieciséis</w:t>
      </w:r>
      <w:r w:rsidR="00CD3B80">
        <w:rPr>
          <w:sz w:val="26"/>
          <w:szCs w:val="26"/>
        </w:rPr>
        <w:t xml:space="preserve"> planillas de</w:t>
      </w:r>
      <w:r w:rsidR="00EE4EA7">
        <w:rPr>
          <w:sz w:val="26"/>
          <w:szCs w:val="26"/>
        </w:rPr>
        <w:t xml:space="preserve"> candidaturas </w:t>
      </w:r>
      <w:r w:rsidR="00960561">
        <w:rPr>
          <w:sz w:val="26"/>
          <w:szCs w:val="26"/>
        </w:rPr>
        <w:t>para</w:t>
      </w:r>
      <w:r w:rsidR="00EE4EA7">
        <w:rPr>
          <w:sz w:val="26"/>
          <w:szCs w:val="26"/>
        </w:rPr>
        <w:t xml:space="preserve"> integra</w:t>
      </w:r>
      <w:r w:rsidR="00960561">
        <w:rPr>
          <w:sz w:val="26"/>
          <w:szCs w:val="26"/>
        </w:rPr>
        <w:t xml:space="preserve">r </w:t>
      </w:r>
      <w:r w:rsidR="00EE4EA7">
        <w:rPr>
          <w:sz w:val="26"/>
          <w:szCs w:val="26"/>
        </w:rPr>
        <w:t xml:space="preserve"> </w:t>
      </w:r>
      <w:r w:rsidR="00CD3B80">
        <w:rPr>
          <w:sz w:val="26"/>
          <w:szCs w:val="26"/>
        </w:rPr>
        <w:t xml:space="preserve">16 </w:t>
      </w:r>
      <w:r w:rsidR="00EE4EA7">
        <w:rPr>
          <w:sz w:val="26"/>
          <w:szCs w:val="26"/>
        </w:rPr>
        <w:t>ayuntamientos</w:t>
      </w:r>
      <w:r w:rsidR="000E31B1" w:rsidRPr="00435C2B">
        <w:rPr>
          <w:sz w:val="26"/>
          <w:szCs w:val="26"/>
        </w:rPr>
        <w:t>)</w:t>
      </w:r>
    </w:p>
    <w:p w:rsidR="002D7A38" w:rsidRPr="00435C2B" w:rsidRDefault="002D7A38" w:rsidP="00435C2B">
      <w:pPr>
        <w:ind w:left="-567"/>
        <w:jc w:val="both"/>
        <w:rPr>
          <w:sz w:val="26"/>
          <w:szCs w:val="26"/>
        </w:rPr>
      </w:pPr>
      <w:r w:rsidRPr="006C5356">
        <w:rPr>
          <w:b/>
          <w:sz w:val="26"/>
          <w:szCs w:val="26"/>
        </w:rPr>
        <w:t>Fecha y hora de Presentación</w:t>
      </w:r>
      <w:r w:rsidRPr="006C5356">
        <w:rPr>
          <w:sz w:val="26"/>
          <w:szCs w:val="26"/>
        </w:rPr>
        <w:t xml:space="preserve">: 13 de enero de 2018, a las </w:t>
      </w:r>
      <w:r w:rsidR="006C5356" w:rsidRPr="006C5356">
        <w:rPr>
          <w:sz w:val="26"/>
          <w:szCs w:val="26"/>
        </w:rPr>
        <w:t>12</w:t>
      </w:r>
      <w:r w:rsidR="009B093D" w:rsidRPr="006C5356">
        <w:rPr>
          <w:sz w:val="26"/>
          <w:szCs w:val="26"/>
        </w:rPr>
        <w:t>:</w:t>
      </w:r>
      <w:r w:rsidR="006C5356" w:rsidRPr="006C5356">
        <w:rPr>
          <w:sz w:val="26"/>
          <w:szCs w:val="26"/>
        </w:rPr>
        <w:t>26</w:t>
      </w:r>
      <w:r w:rsidR="009B093D" w:rsidRPr="006C5356">
        <w:rPr>
          <w:sz w:val="26"/>
          <w:szCs w:val="26"/>
        </w:rPr>
        <w:t xml:space="preserve"> hrs.</w:t>
      </w:r>
    </w:p>
    <w:p w:rsidR="009B093D" w:rsidRPr="00435C2B" w:rsidRDefault="009B093D" w:rsidP="00435C2B">
      <w:pPr>
        <w:ind w:left="-567"/>
        <w:jc w:val="both"/>
        <w:rPr>
          <w:sz w:val="26"/>
          <w:szCs w:val="26"/>
        </w:rPr>
      </w:pPr>
      <w:r w:rsidRPr="00435C2B">
        <w:rPr>
          <w:sz w:val="26"/>
          <w:szCs w:val="26"/>
        </w:rPr>
        <w:t xml:space="preserve">Suscrito por: </w:t>
      </w:r>
    </w:p>
    <w:p w:rsidR="00271026" w:rsidRDefault="004F0095" w:rsidP="00435C2B">
      <w:pPr>
        <w:ind w:left="-567"/>
        <w:jc w:val="both"/>
        <w:rPr>
          <w:sz w:val="26"/>
          <w:szCs w:val="26"/>
        </w:rPr>
      </w:pPr>
      <w:r>
        <w:rPr>
          <w:b/>
          <w:sz w:val="26"/>
          <w:szCs w:val="26"/>
        </w:rPr>
        <w:t>C. Yeidckol P</w:t>
      </w:r>
      <w:r w:rsidR="00542E36">
        <w:rPr>
          <w:b/>
          <w:sz w:val="26"/>
          <w:szCs w:val="26"/>
        </w:rPr>
        <w:t>o</w:t>
      </w:r>
      <w:r>
        <w:rPr>
          <w:b/>
          <w:sz w:val="26"/>
          <w:szCs w:val="26"/>
        </w:rPr>
        <w:t>levnsky Gurtwitz</w:t>
      </w:r>
      <w:r w:rsidR="00271026" w:rsidRPr="00435C2B">
        <w:rPr>
          <w:sz w:val="26"/>
          <w:szCs w:val="26"/>
        </w:rPr>
        <w:t xml:space="preserve">, </w:t>
      </w:r>
      <w:r w:rsidR="00542E36">
        <w:rPr>
          <w:sz w:val="26"/>
          <w:szCs w:val="26"/>
        </w:rPr>
        <w:t>Secretaria General del Comité Ejecutivo Naciona</w:t>
      </w:r>
      <w:r w:rsidR="00C15086">
        <w:rPr>
          <w:sz w:val="26"/>
          <w:szCs w:val="26"/>
        </w:rPr>
        <w:t>l de Morena</w:t>
      </w:r>
      <w:r w:rsidR="001C3310">
        <w:rPr>
          <w:sz w:val="26"/>
          <w:szCs w:val="26"/>
        </w:rPr>
        <w:t>.</w:t>
      </w:r>
    </w:p>
    <w:p w:rsidR="00C15086" w:rsidRDefault="00C15086" w:rsidP="00435C2B">
      <w:pPr>
        <w:ind w:left="-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C. Hugo Erick Flores Cervantes, </w:t>
      </w:r>
      <w:r w:rsidRPr="005F1D9C">
        <w:rPr>
          <w:sz w:val="26"/>
          <w:szCs w:val="26"/>
        </w:rPr>
        <w:t>Presidente del Comité Directivo</w:t>
      </w:r>
      <w:r w:rsidR="005F1D9C" w:rsidRPr="005F1D9C">
        <w:rPr>
          <w:sz w:val="26"/>
          <w:szCs w:val="26"/>
        </w:rPr>
        <w:t xml:space="preserve"> Nacional del Partido del Trabajo</w:t>
      </w:r>
      <w:r w:rsidR="005F1D9C">
        <w:rPr>
          <w:sz w:val="26"/>
          <w:szCs w:val="26"/>
        </w:rPr>
        <w:t>.</w:t>
      </w:r>
    </w:p>
    <w:p w:rsidR="005F1D9C" w:rsidRDefault="005F1D9C" w:rsidP="00B46EA1">
      <w:pPr>
        <w:spacing w:line="240" w:lineRule="auto"/>
        <w:ind w:left="-567"/>
        <w:jc w:val="both"/>
        <w:rPr>
          <w:sz w:val="26"/>
          <w:szCs w:val="26"/>
        </w:rPr>
      </w:pPr>
      <w:r>
        <w:rPr>
          <w:b/>
          <w:sz w:val="26"/>
          <w:szCs w:val="26"/>
        </w:rPr>
        <w:t>C. J</w:t>
      </w:r>
      <w:r w:rsidR="00B46EA1">
        <w:rPr>
          <w:b/>
          <w:sz w:val="26"/>
          <w:szCs w:val="26"/>
        </w:rPr>
        <w:t>osé Alberto Benavides Castañeda</w:t>
      </w:r>
      <w:r>
        <w:rPr>
          <w:b/>
          <w:sz w:val="26"/>
          <w:szCs w:val="26"/>
        </w:rPr>
        <w:t xml:space="preserve"> </w:t>
      </w:r>
      <w:r w:rsidR="00B421CD" w:rsidRPr="00B421CD">
        <w:rPr>
          <w:sz w:val="26"/>
          <w:szCs w:val="26"/>
        </w:rPr>
        <w:t>Comisionado Político Nacional del Partido del Trabajo</w:t>
      </w:r>
      <w:r w:rsidR="00B421CD">
        <w:rPr>
          <w:sz w:val="26"/>
          <w:szCs w:val="26"/>
        </w:rPr>
        <w:t>.</w:t>
      </w:r>
    </w:p>
    <w:p w:rsidR="00B421CD" w:rsidRPr="005F1D9C" w:rsidRDefault="00B421CD" w:rsidP="00B46EA1">
      <w:pPr>
        <w:spacing w:line="240" w:lineRule="auto"/>
        <w:ind w:left="-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C. Silvano Garay Ulloa, </w:t>
      </w:r>
      <w:r w:rsidRPr="00B421CD">
        <w:rPr>
          <w:sz w:val="26"/>
          <w:szCs w:val="26"/>
        </w:rPr>
        <w:t>Comisionado Político Nacional del Partido del Trabajo</w:t>
      </w:r>
      <w:r>
        <w:rPr>
          <w:sz w:val="26"/>
          <w:szCs w:val="26"/>
        </w:rPr>
        <w:t>.</w:t>
      </w:r>
    </w:p>
    <w:p w:rsidR="00F051C5" w:rsidRPr="00435C2B" w:rsidRDefault="00F051C5" w:rsidP="00F051C5">
      <w:pPr>
        <w:ind w:left="-567"/>
        <w:jc w:val="both"/>
        <w:rPr>
          <w:sz w:val="26"/>
          <w:szCs w:val="26"/>
        </w:rPr>
      </w:pPr>
    </w:p>
    <w:p w:rsidR="00646166" w:rsidRPr="00BC1B9E" w:rsidRDefault="00345642" w:rsidP="00F051C5">
      <w:pPr>
        <w:ind w:left="-567"/>
        <w:jc w:val="both"/>
        <w:rPr>
          <w:sz w:val="26"/>
          <w:szCs w:val="26"/>
        </w:rPr>
      </w:pPr>
      <w:r w:rsidRPr="00BC1B9E">
        <w:rPr>
          <w:sz w:val="26"/>
          <w:szCs w:val="26"/>
        </w:rPr>
        <w:t xml:space="preserve">El convenio establece que dicha coalición postulará </w:t>
      </w:r>
      <w:r w:rsidR="00F051C5" w:rsidRPr="00BC1B9E">
        <w:rPr>
          <w:sz w:val="26"/>
          <w:szCs w:val="26"/>
        </w:rPr>
        <w:t>22</w:t>
      </w:r>
      <w:r w:rsidR="00360B5B" w:rsidRPr="00BC1B9E">
        <w:rPr>
          <w:sz w:val="26"/>
          <w:szCs w:val="26"/>
        </w:rPr>
        <w:t xml:space="preserve"> fórmulas de Candidatos a Diputados por el Sistema de Mayoría Relativa en </w:t>
      </w:r>
      <w:r w:rsidR="00F051C5" w:rsidRPr="00BC1B9E">
        <w:rPr>
          <w:sz w:val="26"/>
          <w:szCs w:val="26"/>
        </w:rPr>
        <w:t xml:space="preserve">22 </w:t>
      </w:r>
      <w:r w:rsidR="00360B5B" w:rsidRPr="00BC1B9E">
        <w:rPr>
          <w:sz w:val="26"/>
          <w:szCs w:val="26"/>
        </w:rPr>
        <w:t xml:space="preserve">de los 24 distritos </w:t>
      </w:r>
      <w:r w:rsidR="00960561" w:rsidRPr="00BC1B9E">
        <w:rPr>
          <w:sz w:val="26"/>
          <w:szCs w:val="26"/>
        </w:rPr>
        <w:t xml:space="preserve">electorales y  </w:t>
      </w:r>
      <w:r w:rsidR="00934F83" w:rsidRPr="00BC1B9E">
        <w:rPr>
          <w:sz w:val="26"/>
          <w:szCs w:val="26"/>
        </w:rPr>
        <w:t>16</w:t>
      </w:r>
      <w:r w:rsidR="004277EF" w:rsidRPr="00BC1B9E">
        <w:rPr>
          <w:sz w:val="26"/>
          <w:szCs w:val="26"/>
        </w:rPr>
        <w:t xml:space="preserve"> planillas de </w:t>
      </w:r>
      <w:r w:rsidR="00934F83" w:rsidRPr="00BC1B9E">
        <w:rPr>
          <w:sz w:val="26"/>
          <w:szCs w:val="26"/>
        </w:rPr>
        <w:t xml:space="preserve"> para integrantes de los ayuntamientos.</w:t>
      </w:r>
      <w:r w:rsidR="00F051C5" w:rsidRPr="00BC1B9E">
        <w:rPr>
          <w:sz w:val="26"/>
          <w:szCs w:val="26"/>
        </w:rPr>
        <w:t xml:space="preserve"> </w:t>
      </w:r>
    </w:p>
    <w:p w:rsidR="00142077" w:rsidRPr="00435C2B" w:rsidRDefault="00E92F26" w:rsidP="00F051C5">
      <w:pPr>
        <w:ind w:left="-567"/>
        <w:jc w:val="both"/>
        <w:rPr>
          <w:sz w:val="26"/>
          <w:szCs w:val="26"/>
        </w:rPr>
      </w:pPr>
      <w:r w:rsidRPr="00435C2B">
        <w:rPr>
          <w:sz w:val="26"/>
          <w:szCs w:val="26"/>
        </w:rPr>
        <w:t>N</w:t>
      </w:r>
      <w:r w:rsidR="00142077" w:rsidRPr="00435C2B">
        <w:rPr>
          <w:sz w:val="26"/>
          <w:szCs w:val="26"/>
        </w:rPr>
        <w:t xml:space="preserve">o postulará en </w:t>
      </w:r>
      <w:r w:rsidR="00960561">
        <w:rPr>
          <w:sz w:val="26"/>
          <w:szCs w:val="26"/>
        </w:rPr>
        <w:t>los distritos 03</w:t>
      </w:r>
      <w:r w:rsidR="00BC1B9E">
        <w:rPr>
          <w:sz w:val="26"/>
          <w:szCs w:val="26"/>
        </w:rPr>
        <w:t xml:space="preserve">, y 24, ni en los municipios de </w:t>
      </w:r>
      <w:r w:rsidR="00B302A9">
        <w:rPr>
          <w:sz w:val="26"/>
          <w:szCs w:val="26"/>
        </w:rPr>
        <w:t>Rosario y Escuinapa.</w:t>
      </w:r>
    </w:p>
    <w:p w:rsidR="00763AF2" w:rsidRPr="00435C2B" w:rsidRDefault="00D91688" w:rsidP="00E17ED8">
      <w:pPr>
        <w:pStyle w:val="Prrafodelista"/>
        <w:numPr>
          <w:ilvl w:val="0"/>
          <w:numId w:val="2"/>
        </w:numPr>
        <w:jc w:val="both"/>
        <w:rPr>
          <w:sz w:val="26"/>
          <w:szCs w:val="26"/>
        </w:rPr>
      </w:pPr>
      <w:r w:rsidRPr="00435C2B">
        <w:rPr>
          <w:sz w:val="26"/>
          <w:szCs w:val="26"/>
        </w:rPr>
        <w:t xml:space="preserve">De los </w:t>
      </w:r>
      <w:r w:rsidR="00934F83">
        <w:rPr>
          <w:sz w:val="26"/>
          <w:szCs w:val="26"/>
        </w:rPr>
        <w:t xml:space="preserve">22 </w:t>
      </w:r>
      <w:r w:rsidRPr="00435C2B">
        <w:rPr>
          <w:sz w:val="26"/>
          <w:szCs w:val="26"/>
        </w:rPr>
        <w:t>distritos electorales en los que la co</w:t>
      </w:r>
      <w:r w:rsidR="00934F83">
        <w:rPr>
          <w:sz w:val="26"/>
          <w:szCs w:val="26"/>
        </w:rPr>
        <w:t>alición postulará candidatos, 11</w:t>
      </w:r>
      <w:r w:rsidRPr="00435C2B">
        <w:rPr>
          <w:sz w:val="26"/>
          <w:szCs w:val="26"/>
        </w:rPr>
        <w:t xml:space="preserve"> corresponden a</w:t>
      </w:r>
      <w:r w:rsidR="00934F83">
        <w:rPr>
          <w:sz w:val="26"/>
          <w:szCs w:val="26"/>
        </w:rPr>
        <w:t xml:space="preserve"> MORENA, 6 al PES y 5</w:t>
      </w:r>
      <w:r w:rsidRPr="00435C2B">
        <w:rPr>
          <w:sz w:val="26"/>
          <w:szCs w:val="26"/>
        </w:rPr>
        <w:t xml:space="preserve"> para P</w:t>
      </w:r>
      <w:r w:rsidR="00934F83">
        <w:rPr>
          <w:sz w:val="26"/>
          <w:szCs w:val="26"/>
        </w:rPr>
        <w:t>T</w:t>
      </w:r>
      <w:r w:rsidR="004B3057" w:rsidRPr="00435C2B">
        <w:rPr>
          <w:sz w:val="26"/>
          <w:szCs w:val="26"/>
        </w:rPr>
        <w:t xml:space="preserve">, conforme al siguiente cuadro: </w:t>
      </w: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1656"/>
        <w:gridCol w:w="5969"/>
      </w:tblGrid>
      <w:tr w:rsidR="004B3057" w:rsidRPr="00435C2B" w:rsidTr="00116598">
        <w:tc>
          <w:tcPr>
            <w:tcW w:w="1656" w:type="dxa"/>
          </w:tcPr>
          <w:p w:rsidR="004B3057" w:rsidRPr="002C3E2E" w:rsidRDefault="006D7A7C" w:rsidP="00435C2B">
            <w:pPr>
              <w:ind w:left="-11"/>
              <w:jc w:val="both"/>
              <w:rPr>
                <w:b/>
                <w:sz w:val="26"/>
                <w:szCs w:val="26"/>
              </w:rPr>
            </w:pPr>
            <w:r w:rsidRPr="002C3E2E">
              <w:rPr>
                <w:b/>
                <w:sz w:val="26"/>
                <w:szCs w:val="26"/>
              </w:rPr>
              <w:t>PARTIDO</w:t>
            </w:r>
          </w:p>
        </w:tc>
        <w:tc>
          <w:tcPr>
            <w:tcW w:w="5969" w:type="dxa"/>
          </w:tcPr>
          <w:p w:rsidR="004B3057" w:rsidRPr="002C3E2E" w:rsidRDefault="006D7A7C" w:rsidP="00D015A1">
            <w:pPr>
              <w:ind w:left="34"/>
              <w:jc w:val="both"/>
              <w:rPr>
                <w:b/>
                <w:sz w:val="26"/>
                <w:szCs w:val="26"/>
              </w:rPr>
            </w:pPr>
            <w:r w:rsidRPr="002C3E2E">
              <w:rPr>
                <w:b/>
                <w:sz w:val="26"/>
                <w:szCs w:val="26"/>
              </w:rPr>
              <w:t>DISTRITOS</w:t>
            </w:r>
          </w:p>
        </w:tc>
      </w:tr>
      <w:tr w:rsidR="004B3057" w:rsidRPr="00435C2B" w:rsidTr="00116598">
        <w:tc>
          <w:tcPr>
            <w:tcW w:w="1656" w:type="dxa"/>
          </w:tcPr>
          <w:p w:rsidR="004B3057" w:rsidRPr="00435C2B" w:rsidRDefault="00960561" w:rsidP="00435C2B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MORENA</w:t>
            </w:r>
          </w:p>
        </w:tc>
        <w:tc>
          <w:tcPr>
            <w:tcW w:w="5969" w:type="dxa"/>
          </w:tcPr>
          <w:p w:rsidR="004B3057" w:rsidRPr="00435C2B" w:rsidRDefault="00960561" w:rsidP="003F4B1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02, 0</w:t>
            </w:r>
            <w:r w:rsidR="007A5C1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, </w:t>
            </w:r>
            <w:r w:rsidR="007A5C10"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</w:rPr>
              <w:t xml:space="preserve">, </w:t>
            </w:r>
            <w:r w:rsidR="007A5C10">
              <w:rPr>
                <w:sz w:val="26"/>
                <w:szCs w:val="26"/>
              </w:rPr>
              <w:t>08</w:t>
            </w:r>
            <w:r>
              <w:rPr>
                <w:sz w:val="26"/>
                <w:szCs w:val="26"/>
              </w:rPr>
              <w:t xml:space="preserve">, </w:t>
            </w:r>
            <w:r w:rsidR="007A5C10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, 1</w:t>
            </w:r>
            <w:r w:rsidR="003F4B1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 1</w:t>
            </w:r>
            <w:r w:rsidR="003F4B1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, 18, </w:t>
            </w:r>
            <w:r w:rsidR="00AA1CD4" w:rsidRPr="00435C2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9, 20</w:t>
            </w:r>
            <w:r w:rsidR="00B71F33">
              <w:rPr>
                <w:sz w:val="26"/>
                <w:szCs w:val="26"/>
              </w:rPr>
              <w:t xml:space="preserve"> y</w:t>
            </w:r>
            <w:r w:rsidR="00AA1CD4" w:rsidRPr="00435C2B">
              <w:rPr>
                <w:sz w:val="26"/>
                <w:szCs w:val="26"/>
              </w:rPr>
              <w:t xml:space="preserve"> 23</w:t>
            </w:r>
            <w:r w:rsidR="00AE0369" w:rsidRPr="00435C2B">
              <w:rPr>
                <w:sz w:val="26"/>
                <w:szCs w:val="26"/>
              </w:rPr>
              <w:t>.</w:t>
            </w:r>
          </w:p>
        </w:tc>
      </w:tr>
      <w:tr w:rsidR="004B3057" w:rsidRPr="00435C2B" w:rsidTr="00116598">
        <w:tc>
          <w:tcPr>
            <w:tcW w:w="1656" w:type="dxa"/>
          </w:tcPr>
          <w:p w:rsidR="004B3057" w:rsidRPr="00435C2B" w:rsidRDefault="00960561" w:rsidP="00435C2B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PES</w:t>
            </w:r>
          </w:p>
        </w:tc>
        <w:tc>
          <w:tcPr>
            <w:tcW w:w="5969" w:type="dxa"/>
          </w:tcPr>
          <w:p w:rsidR="004B3057" w:rsidRPr="00435C2B" w:rsidRDefault="00960561" w:rsidP="00934F83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E0369" w:rsidRPr="00435C2B">
              <w:rPr>
                <w:sz w:val="26"/>
                <w:szCs w:val="26"/>
              </w:rPr>
              <w:t xml:space="preserve">, </w:t>
            </w:r>
            <w:r w:rsidR="00934F83">
              <w:rPr>
                <w:sz w:val="26"/>
                <w:szCs w:val="26"/>
              </w:rPr>
              <w:t xml:space="preserve">04, </w:t>
            </w:r>
            <w:r w:rsidR="00AE0369" w:rsidRPr="00435C2B">
              <w:rPr>
                <w:sz w:val="26"/>
                <w:szCs w:val="26"/>
              </w:rPr>
              <w:t>0</w:t>
            </w:r>
            <w:r w:rsidR="003F4B1F">
              <w:rPr>
                <w:sz w:val="26"/>
                <w:szCs w:val="26"/>
              </w:rPr>
              <w:t xml:space="preserve">9, 14, 15 y </w:t>
            </w:r>
            <w:r>
              <w:rPr>
                <w:sz w:val="26"/>
                <w:szCs w:val="26"/>
              </w:rPr>
              <w:t>17</w:t>
            </w:r>
            <w:r w:rsidR="00AE0369" w:rsidRPr="00435C2B">
              <w:rPr>
                <w:sz w:val="26"/>
                <w:szCs w:val="26"/>
              </w:rPr>
              <w:t>.</w:t>
            </w:r>
          </w:p>
        </w:tc>
      </w:tr>
      <w:tr w:rsidR="004B3057" w:rsidRPr="00435C2B" w:rsidTr="00116598">
        <w:tc>
          <w:tcPr>
            <w:tcW w:w="1656" w:type="dxa"/>
          </w:tcPr>
          <w:p w:rsidR="004B3057" w:rsidRPr="00435C2B" w:rsidRDefault="00960561" w:rsidP="00435C2B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PT</w:t>
            </w:r>
          </w:p>
        </w:tc>
        <w:tc>
          <w:tcPr>
            <w:tcW w:w="5969" w:type="dxa"/>
          </w:tcPr>
          <w:p w:rsidR="004B3057" w:rsidRPr="00435C2B" w:rsidRDefault="004277EF" w:rsidP="00D015A1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07, 11, 16, 21 y </w:t>
            </w:r>
            <w:r w:rsidR="00960561">
              <w:rPr>
                <w:sz w:val="26"/>
                <w:szCs w:val="26"/>
              </w:rPr>
              <w:t>22</w:t>
            </w:r>
            <w:r w:rsidR="00AA1CD4" w:rsidRPr="00435C2B">
              <w:rPr>
                <w:sz w:val="26"/>
                <w:szCs w:val="26"/>
              </w:rPr>
              <w:t>.</w:t>
            </w:r>
          </w:p>
        </w:tc>
      </w:tr>
    </w:tbl>
    <w:p w:rsidR="00585C81" w:rsidRDefault="00585C81" w:rsidP="00BC1B9E">
      <w:pPr>
        <w:jc w:val="both"/>
        <w:rPr>
          <w:sz w:val="26"/>
          <w:szCs w:val="26"/>
        </w:rPr>
      </w:pPr>
    </w:p>
    <w:p w:rsidR="00BC1B9E" w:rsidRPr="00585C81" w:rsidRDefault="00BC1B9E" w:rsidP="00585C81">
      <w:pPr>
        <w:pStyle w:val="Prrafodelista"/>
        <w:numPr>
          <w:ilvl w:val="0"/>
          <w:numId w:val="2"/>
        </w:numPr>
        <w:jc w:val="both"/>
        <w:rPr>
          <w:rFonts w:ascii="Calibri" w:hAnsi="Calibri" w:cs="Calibri"/>
          <w:sz w:val="26"/>
          <w:szCs w:val="26"/>
        </w:rPr>
      </w:pPr>
      <w:r w:rsidRPr="00585C81">
        <w:rPr>
          <w:rFonts w:ascii="Calibri" w:hAnsi="Calibri" w:cs="Calibri"/>
          <w:sz w:val="26"/>
          <w:szCs w:val="26"/>
        </w:rPr>
        <w:t>De los 1</w:t>
      </w:r>
      <w:r w:rsidR="00471CD8">
        <w:rPr>
          <w:rFonts w:ascii="Calibri" w:hAnsi="Calibri" w:cs="Calibri"/>
          <w:sz w:val="26"/>
          <w:szCs w:val="26"/>
        </w:rPr>
        <w:t>6</w:t>
      </w:r>
      <w:r w:rsidRPr="00585C81">
        <w:rPr>
          <w:rFonts w:ascii="Calibri" w:hAnsi="Calibri" w:cs="Calibri"/>
          <w:sz w:val="26"/>
          <w:szCs w:val="26"/>
        </w:rPr>
        <w:t xml:space="preserve"> Ayuntamientos, el origen del candidato a Presidente Municipal </w:t>
      </w:r>
      <w:r w:rsidR="00471CD8">
        <w:rPr>
          <w:rFonts w:ascii="Calibri" w:hAnsi="Calibri" w:cs="Calibri"/>
          <w:sz w:val="26"/>
          <w:szCs w:val="26"/>
        </w:rPr>
        <w:t>8</w:t>
      </w:r>
      <w:r w:rsidRPr="00585C81">
        <w:rPr>
          <w:rFonts w:ascii="Calibri" w:hAnsi="Calibri" w:cs="Calibri"/>
          <w:sz w:val="26"/>
          <w:szCs w:val="26"/>
        </w:rPr>
        <w:t xml:space="preserve"> corresponden al </w:t>
      </w:r>
      <w:r w:rsidR="00471CD8">
        <w:rPr>
          <w:rFonts w:ascii="Calibri" w:hAnsi="Calibri" w:cs="Calibri"/>
          <w:sz w:val="26"/>
          <w:szCs w:val="26"/>
        </w:rPr>
        <w:t>MORENA</w:t>
      </w:r>
      <w:r w:rsidRPr="00585C81">
        <w:rPr>
          <w:rFonts w:ascii="Calibri" w:hAnsi="Calibri" w:cs="Calibri"/>
          <w:sz w:val="26"/>
          <w:szCs w:val="26"/>
        </w:rPr>
        <w:t xml:space="preserve">, </w:t>
      </w:r>
      <w:r w:rsidR="002D7696">
        <w:rPr>
          <w:rFonts w:ascii="Calibri" w:hAnsi="Calibri" w:cs="Calibri"/>
          <w:sz w:val="26"/>
          <w:szCs w:val="26"/>
        </w:rPr>
        <w:t>4</w:t>
      </w:r>
      <w:r w:rsidRPr="00585C81">
        <w:rPr>
          <w:rFonts w:ascii="Calibri" w:hAnsi="Calibri" w:cs="Calibri"/>
          <w:sz w:val="26"/>
          <w:szCs w:val="26"/>
        </w:rPr>
        <w:t xml:space="preserve"> al P</w:t>
      </w:r>
      <w:r w:rsidR="002D7696">
        <w:rPr>
          <w:rFonts w:ascii="Calibri" w:hAnsi="Calibri" w:cs="Calibri"/>
          <w:sz w:val="26"/>
          <w:szCs w:val="26"/>
        </w:rPr>
        <w:t>E</w:t>
      </w:r>
      <w:r w:rsidRPr="00585C81">
        <w:rPr>
          <w:rFonts w:ascii="Calibri" w:hAnsi="Calibri" w:cs="Calibri"/>
          <w:sz w:val="26"/>
          <w:szCs w:val="26"/>
        </w:rPr>
        <w:t xml:space="preserve">S, y </w:t>
      </w:r>
      <w:r w:rsidR="002D7696">
        <w:rPr>
          <w:rFonts w:ascii="Calibri" w:hAnsi="Calibri" w:cs="Calibri"/>
          <w:sz w:val="26"/>
          <w:szCs w:val="26"/>
        </w:rPr>
        <w:t>4</w:t>
      </w:r>
      <w:r w:rsidRPr="00585C81">
        <w:rPr>
          <w:rFonts w:ascii="Calibri" w:hAnsi="Calibri" w:cs="Calibri"/>
          <w:sz w:val="26"/>
          <w:szCs w:val="26"/>
        </w:rPr>
        <w:t xml:space="preserve"> a </w:t>
      </w:r>
      <w:r w:rsidR="002D7696">
        <w:rPr>
          <w:rFonts w:ascii="Calibri" w:hAnsi="Calibri" w:cs="Calibri"/>
          <w:sz w:val="26"/>
          <w:szCs w:val="26"/>
        </w:rPr>
        <w:t>PT</w:t>
      </w:r>
      <w:r w:rsidRPr="00585C81">
        <w:rPr>
          <w:rFonts w:ascii="Calibri" w:hAnsi="Calibri" w:cs="Calibri"/>
          <w:sz w:val="26"/>
          <w:szCs w:val="26"/>
        </w:rPr>
        <w:t>, conforme al siguiente cuadro:</w:t>
      </w: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1622"/>
        <w:gridCol w:w="7133"/>
      </w:tblGrid>
      <w:tr w:rsidR="00BC1B9E" w:rsidRPr="00435C2B" w:rsidTr="00585C81">
        <w:tc>
          <w:tcPr>
            <w:tcW w:w="1622" w:type="dxa"/>
          </w:tcPr>
          <w:p w:rsidR="00BC1B9E" w:rsidRPr="002C3E2E" w:rsidRDefault="00BC1B9E" w:rsidP="00ED18CE">
            <w:pPr>
              <w:ind w:left="-11"/>
              <w:jc w:val="both"/>
              <w:rPr>
                <w:b/>
                <w:sz w:val="26"/>
                <w:szCs w:val="26"/>
              </w:rPr>
            </w:pPr>
            <w:r w:rsidRPr="002C3E2E">
              <w:rPr>
                <w:b/>
                <w:sz w:val="26"/>
                <w:szCs w:val="26"/>
              </w:rPr>
              <w:t>PARTIDO</w:t>
            </w:r>
          </w:p>
        </w:tc>
        <w:tc>
          <w:tcPr>
            <w:tcW w:w="7133" w:type="dxa"/>
          </w:tcPr>
          <w:p w:rsidR="00BC1B9E" w:rsidRPr="002C3E2E" w:rsidRDefault="00BC1B9E" w:rsidP="00ED18CE">
            <w:pPr>
              <w:ind w:left="3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MUNICIPIOS</w:t>
            </w:r>
          </w:p>
        </w:tc>
      </w:tr>
      <w:tr w:rsidR="00585C81" w:rsidRPr="00435C2B" w:rsidTr="00585C81">
        <w:tc>
          <w:tcPr>
            <w:tcW w:w="1622" w:type="dxa"/>
          </w:tcPr>
          <w:p w:rsidR="00585C81" w:rsidRPr="00435C2B" w:rsidRDefault="00585C81" w:rsidP="007D1ABB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MORENA</w:t>
            </w:r>
          </w:p>
        </w:tc>
        <w:tc>
          <w:tcPr>
            <w:tcW w:w="7133" w:type="dxa"/>
          </w:tcPr>
          <w:p w:rsidR="00585C81" w:rsidRPr="00435C2B" w:rsidRDefault="009546C0" w:rsidP="00ED18CE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Angostura, Choix, Concordia, Cosalá, Culiacán, Elota, Mazatlán y Mocorito.</w:t>
            </w:r>
          </w:p>
        </w:tc>
      </w:tr>
      <w:tr w:rsidR="00585C81" w:rsidRPr="00435C2B" w:rsidTr="00585C81">
        <w:tc>
          <w:tcPr>
            <w:tcW w:w="1622" w:type="dxa"/>
          </w:tcPr>
          <w:p w:rsidR="00585C81" w:rsidRPr="00435C2B" w:rsidRDefault="00585C81" w:rsidP="007D1ABB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PES</w:t>
            </w:r>
          </w:p>
        </w:tc>
        <w:tc>
          <w:tcPr>
            <w:tcW w:w="7133" w:type="dxa"/>
          </w:tcPr>
          <w:p w:rsidR="00585C81" w:rsidRPr="00435C2B" w:rsidRDefault="009546C0" w:rsidP="00ED18CE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 Fuerte, Guasave, Salvador Alvarado y San Ignacio.</w:t>
            </w:r>
          </w:p>
        </w:tc>
      </w:tr>
      <w:tr w:rsidR="00585C81" w:rsidRPr="00435C2B" w:rsidTr="00585C81">
        <w:tc>
          <w:tcPr>
            <w:tcW w:w="1622" w:type="dxa"/>
          </w:tcPr>
          <w:p w:rsidR="00585C81" w:rsidRPr="00435C2B" w:rsidRDefault="00585C81" w:rsidP="007D1ABB">
            <w:pPr>
              <w:ind w:left="-1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PT</w:t>
            </w:r>
          </w:p>
        </w:tc>
        <w:tc>
          <w:tcPr>
            <w:tcW w:w="7133" w:type="dxa"/>
          </w:tcPr>
          <w:p w:rsidR="00585C81" w:rsidRPr="00435C2B" w:rsidRDefault="009546C0" w:rsidP="00ED18CE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Ahom</w:t>
            </w:r>
            <w:r w:rsidR="00471CD8">
              <w:rPr>
                <w:sz w:val="26"/>
                <w:szCs w:val="26"/>
              </w:rPr>
              <w:t>e, Badiraguato, Navolato y Sinaloa.</w:t>
            </w:r>
          </w:p>
        </w:tc>
      </w:tr>
    </w:tbl>
    <w:p w:rsidR="004277EF" w:rsidRDefault="004277EF" w:rsidP="00435C2B">
      <w:pPr>
        <w:ind w:left="-567"/>
        <w:jc w:val="both"/>
        <w:rPr>
          <w:sz w:val="26"/>
          <w:szCs w:val="26"/>
        </w:rPr>
      </w:pPr>
    </w:p>
    <w:p w:rsidR="004277EF" w:rsidRDefault="004277EF" w:rsidP="00435C2B">
      <w:pPr>
        <w:ind w:left="-567"/>
        <w:jc w:val="both"/>
        <w:rPr>
          <w:sz w:val="26"/>
          <w:szCs w:val="26"/>
        </w:rPr>
      </w:pPr>
    </w:p>
    <w:p w:rsidR="00E17ED8" w:rsidRPr="00435C2B" w:rsidRDefault="004B0E6B" w:rsidP="00435C2B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La representación legal de la Coalición la ostentarán los representantes de cada uno de los partidos coaligados ante el Consejo General, Consejos Distritales y Consejos Municipales del Instituto Electoral del Estado de Sinaloa.</w:t>
      </w:r>
    </w:p>
    <w:p w:rsidR="002D7A38" w:rsidRPr="00435C2B" w:rsidRDefault="00D030FE" w:rsidP="00934F83">
      <w:pPr>
        <w:ind w:left="-567"/>
        <w:jc w:val="both"/>
        <w:rPr>
          <w:sz w:val="26"/>
          <w:szCs w:val="26"/>
        </w:rPr>
      </w:pPr>
      <w:r w:rsidRPr="00435C2B">
        <w:rPr>
          <w:sz w:val="26"/>
          <w:szCs w:val="26"/>
        </w:rPr>
        <w:t xml:space="preserve">De la revisión de la documentación presentada por los partidos coaligados, </w:t>
      </w:r>
      <w:r w:rsidR="00DA5C9D" w:rsidRPr="00435C2B">
        <w:rPr>
          <w:sz w:val="26"/>
          <w:szCs w:val="26"/>
        </w:rPr>
        <w:t xml:space="preserve">la Comisión de Prerrogativas y Partidos Políticos, concluye que </w:t>
      </w:r>
      <w:r w:rsidR="00436860" w:rsidRPr="00435C2B">
        <w:rPr>
          <w:sz w:val="26"/>
          <w:szCs w:val="26"/>
        </w:rPr>
        <w:t xml:space="preserve">la solicitud de Convenio de Coalición </w:t>
      </w:r>
      <w:r w:rsidR="00436860" w:rsidRPr="00435C2B">
        <w:rPr>
          <w:b/>
          <w:sz w:val="26"/>
          <w:szCs w:val="26"/>
        </w:rPr>
        <w:t>Parcial</w:t>
      </w:r>
      <w:r w:rsidR="00436860" w:rsidRPr="00435C2B">
        <w:rPr>
          <w:sz w:val="26"/>
          <w:szCs w:val="26"/>
        </w:rPr>
        <w:t xml:space="preserve"> presentada por los partidos</w:t>
      </w:r>
      <w:r w:rsidR="006D3AB1" w:rsidRPr="00435C2B">
        <w:rPr>
          <w:sz w:val="26"/>
          <w:szCs w:val="26"/>
        </w:rPr>
        <w:t xml:space="preserve"> políticos: </w:t>
      </w:r>
      <w:r w:rsidR="00934F83">
        <w:rPr>
          <w:b/>
          <w:sz w:val="26"/>
          <w:szCs w:val="26"/>
        </w:rPr>
        <w:t xml:space="preserve">MORENA, DEL TRABAJO, Y ENCUENTRO SOCIAL bajo la denominación “JUNTOS HAREMOS HISTORIA” </w:t>
      </w:r>
      <w:r w:rsidR="006D3AB1" w:rsidRPr="00435C2B">
        <w:rPr>
          <w:sz w:val="26"/>
          <w:szCs w:val="26"/>
        </w:rPr>
        <w:t xml:space="preserve">para postular </w:t>
      </w:r>
      <w:r w:rsidR="00934F83">
        <w:rPr>
          <w:sz w:val="26"/>
          <w:szCs w:val="26"/>
        </w:rPr>
        <w:t>22</w:t>
      </w:r>
      <w:r w:rsidR="006D3AB1" w:rsidRPr="00435C2B">
        <w:rPr>
          <w:sz w:val="26"/>
          <w:szCs w:val="26"/>
        </w:rPr>
        <w:t xml:space="preserve"> fórmulas de candidatos a diputados por el </w:t>
      </w:r>
      <w:r w:rsidR="00E5108D" w:rsidRPr="00435C2B">
        <w:rPr>
          <w:sz w:val="26"/>
          <w:szCs w:val="26"/>
        </w:rPr>
        <w:t xml:space="preserve">sistema de mayoría relativa en igual número de distritos electorales locales, </w:t>
      </w:r>
      <w:r w:rsidR="00116598">
        <w:rPr>
          <w:sz w:val="26"/>
          <w:szCs w:val="26"/>
        </w:rPr>
        <w:t>y</w:t>
      </w:r>
      <w:r w:rsidR="00934F83">
        <w:rPr>
          <w:sz w:val="26"/>
          <w:szCs w:val="26"/>
        </w:rPr>
        <w:t xml:space="preserve"> </w:t>
      </w:r>
      <w:r w:rsidR="00934F83">
        <w:rPr>
          <w:i/>
          <w:sz w:val="26"/>
          <w:szCs w:val="26"/>
        </w:rPr>
        <w:t>16</w:t>
      </w:r>
      <w:r w:rsidR="00116598">
        <w:rPr>
          <w:i/>
          <w:sz w:val="26"/>
          <w:szCs w:val="26"/>
        </w:rPr>
        <w:t xml:space="preserve"> planillas</w:t>
      </w:r>
      <w:r w:rsidR="00934F83">
        <w:rPr>
          <w:i/>
          <w:sz w:val="26"/>
          <w:szCs w:val="26"/>
        </w:rPr>
        <w:t xml:space="preserve"> para integrantes de los ayuntamientos, </w:t>
      </w:r>
      <w:r w:rsidR="00E5108D" w:rsidRPr="00435C2B">
        <w:rPr>
          <w:sz w:val="26"/>
          <w:szCs w:val="26"/>
        </w:rPr>
        <w:t xml:space="preserve">para contender en el proceso electoral local 2017-2018, </w:t>
      </w:r>
      <w:r w:rsidR="00A278A7" w:rsidRPr="00435C2B">
        <w:rPr>
          <w:sz w:val="26"/>
          <w:szCs w:val="26"/>
        </w:rPr>
        <w:t>reúne los requisitos que exige la Ley General de Partidos Políticos</w:t>
      </w:r>
      <w:r w:rsidR="0044721C" w:rsidRPr="00435C2B">
        <w:rPr>
          <w:sz w:val="26"/>
          <w:szCs w:val="26"/>
        </w:rPr>
        <w:t xml:space="preserve"> en sus artículos 87, 88</w:t>
      </w:r>
      <w:r w:rsidR="0084762C" w:rsidRPr="00435C2B">
        <w:rPr>
          <w:sz w:val="26"/>
          <w:szCs w:val="26"/>
        </w:rPr>
        <w:t>, 89 y 91, así como lo establecido en el artículo 276 del Reglame</w:t>
      </w:r>
      <w:r w:rsidR="00435C2B" w:rsidRPr="00435C2B">
        <w:rPr>
          <w:sz w:val="26"/>
          <w:szCs w:val="26"/>
        </w:rPr>
        <w:t>nto de Elecciones.</w:t>
      </w:r>
    </w:p>
    <w:sectPr w:rsidR="002D7A38" w:rsidRPr="00435C2B" w:rsidSect="002B3264">
      <w:pgSz w:w="12240" w:h="15840"/>
      <w:pgMar w:top="993" w:right="11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36454"/>
    <w:multiLevelType w:val="hybridMultilevel"/>
    <w:tmpl w:val="03DAFBE0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20BF7929"/>
    <w:multiLevelType w:val="hybridMultilevel"/>
    <w:tmpl w:val="C48A6E30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3E4"/>
    <w:rsid w:val="000E31B1"/>
    <w:rsid w:val="00116598"/>
    <w:rsid w:val="00142077"/>
    <w:rsid w:val="001C3310"/>
    <w:rsid w:val="001F2846"/>
    <w:rsid w:val="00271026"/>
    <w:rsid w:val="002B3264"/>
    <w:rsid w:val="002C3E2E"/>
    <w:rsid w:val="002C44E0"/>
    <w:rsid w:val="002D7696"/>
    <w:rsid w:val="002D7A38"/>
    <w:rsid w:val="00345642"/>
    <w:rsid w:val="00360B5B"/>
    <w:rsid w:val="003F4B1F"/>
    <w:rsid w:val="004277EF"/>
    <w:rsid w:val="004326FF"/>
    <w:rsid w:val="00435C2B"/>
    <w:rsid w:val="00436860"/>
    <w:rsid w:val="0044721C"/>
    <w:rsid w:val="00471CD8"/>
    <w:rsid w:val="004B0E6B"/>
    <w:rsid w:val="004B3057"/>
    <w:rsid w:val="004F0095"/>
    <w:rsid w:val="00542E36"/>
    <w:rsid w:val="00585C81"/>
    <w:rsid w:val="005F1D9C"/>
    <w:rsid w:val="00646166"/>
    <w:rsid w:val="006C5356"/>
    <w:rsid w:val="006D3AB1"/>
    <w:rsid w:val="006D7A7C"/>
    <w:rsid w:val="007630B7"/>
    <w:rsid w:val="00763AF2"/>
    <w:rsid w:val="007A5C10"/>
    <w:rsid w:val="00833371"/>
    <w:rsid w:val="0084762C"/>
    <w:rsid w:val="00934F83"/>
    <w:rsid w:val="009546C0"/>
    <w:rsid w:val="00960561"/>
    <w:rsid w:val="009B093D"/>
    <w:rsid w:val="009B42AA"/>
    <w:rsid w:val="009C53F3"/>
    <w:rsid w:val="009D6099"/>
    <w:rsid w:val="00A278A7"/>
    <w:rsid w:val="00AA1CD4"/>
    <w:rsid w:val="00AE0369"/>
    <w:rsid w:val="00B302A9"/>
    <w:rsid w:val="00B421CD"/>
    <w:rsid w:val="00B46EA1"/>
    <w:rsid w:val="00B71F33"/>
    <w:rsid w:val="00BC1B9E"/>
    <w:rsid w:val="00C15086"/>
    <w:rsid w:val="00CD3B80"/>
    <w:rsid w:val="00D009E6"/>
    <w:rsid w:val="00D015A1"/>
    <w:rsid w:val="00D030FE"/>
    <w:rsid w:val="00D47ACF"/>
    <w:rsid w:val="00D91688"/>
    <w:rsid w:val="00DA5C9D"/>
    <w:rsid w:val="00E05E83"/>
    <w:rsid w:val="00E17ED8"/>
    <w:rsid w:val="00E333E4"/>
    <w:rsid w:val="00E5108D"/>
    <w:rsid w:val="00E92F26"/>
    <w:rsid w:val="00EC094E"/>
    <w:rsid w:val="00EE4EA7"/>
    <w:rsid w:val="00F0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4207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B3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4207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B3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408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6</cp:revision>
  <cp:lastPrinted>2018-01-24T19:11:00Z</cp:lastPrinted>
  <dcterms:created xsi:type="dcterms:W3CDTF">2018-01-20T00:14:00Z</dcterms:created>
  <dcterms:modified xsi:type="dcterms:W3CDTF">2018-01-24T19:11:00Z</dcterms:modified>
</cp:coreProperties>
</file>